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AD" w:rsidRDefault="00734AAD" w:rsidP="00734AAD">
      <w:pPr>
        <w:pStyle w:val="5"/>
        <w:framePr w:w="6217" w:h="721" w:hRule="exact" w:wrap="none" w:vAnchor="page" w:hAnchor="page" w:x="4993" w:y="397"/>
        <w:shd w:val="clear" w:color="auto" w:fill="auto"/>
        <w:spacing w:before="0" w:after="0" w:line="240" w:lineRule="auto"/>
        <w:ind w:left="40" w:right="320"/>
        <w:jc w:val="right"/>
        <w:rPr>
          <w:color w:val="000000" w:themeColor="text1"/>
        </w:rPr>
      </w:pPr>
    </w:p>
    <w:p w:rsidR="00774ABC" w:rsidRPr="00734AAD" w:rsidRDefault="006C45C9" w:rsidP="00734AAD">
      <w:pPr>
        <w:pStyle w:val="5"/>
        <w:framePr w:w="6217" w:h="721" w:hRule="exact" w:wrap="none" w:vAnchor="page" w:hAnchor="page" w:x="4993" w:y="397"/>
        <w:shd w:val="clear" w:color="auto" w:fill="auto"/>
        <w:spacing w:before="0" w:after="0" w:line="240" w:lineRule="auto"/>
        <w:ind w:left="40" w:right="320"/>
        <w:jc w:val="right"/>
        <w:rPr>
          <w:color w:val="000000" w:themeColor="text1"/>
          <w:sz w:val="18"/>
        </w:rPr>
      </w:pPr>
      <w:r w:rsidRPr="00734AAD">
        <w:rPr>
          <w:color w:val="000000" w:themeColor="text1"/>
          <w:sz w:val="18"/>
        </w:rPr>
        <w:t>Приложение 3 к приказу Министерства образования и науки Камчатского края от 10 августа 2016 г. № 1016</w:t>
      </w:r>
    </w:p>
    <w:p w:rsidR="00734AAD" w:rsidRDefault="00734AAD" w:rsidP="00734AAD">
      <w:pPr>
        <w:pStyle w:val="5"/>
        <w:framePr w:w="5581" w:h="3925" w:hRule="exact" w:wrap="none" w:vAnchor="page" w:hAnchor="page" w:x="961" w:y="856"/>
        <w:shd w:val="clear" w:color="auto" w:fill="auto"/>
        <w:spacing w:before="0" w:after="0" w:line="312" w:lineRule="exact"/>
        <w:ind w:left="40"/>
        <w:rPr>
          <w:sz w:val="28"/>
          <w:szCs w:val="28"/>
        </w:rPr>
      </w:pPr>
    </w:p>
    <w:p w:rsidR="00734AAD" w:rsidRDefault="00734AAD" w:rsidP="00734AAD">
      <w:pPr>
        <w:pStyle w:val="5"/>
        <w:framePr w:w="5581" w:h="3925" w:hRule="exact" w:wrap="none" w:vAnchor="page" w:hAnchor="page" w:x="961" w:y="856"/>
        <w:shd w:val="clear" w:color="auto" w:fill="auto"/>
        <w:spacing w:before="0" w:after="0" w:line="312" w:lineRule="exact"/>
        <w:ind w:left="40"/>
        <w:rPr>
          <w:sz w:val="28"/>
          <w:szCs w:val="28"/>
        </w:rPr>
      </w:pPr>
    </w:p>
    <w:p w:rsidR="00774ABC" w:rsidRPr="005B6439" w:rsidRDefault="006C45C9" w:rsidP="00734AAD">
      <w:pPr>
        <w:pStyle w:val="5"/>
        <w:framePr w:w="5581" w:h="3925" w:hRule="exact" w:wrap="none" w:vAnchor="page" w:hAnchor="page" w:x="961" w:y="856"/>
        <w:shd w:val="clear" w:color="auto" w:fill="auto"/>
        <w:spacing w:before="0" w:after="0" w:line="312" w:lineRule="exact"/>
        <w:ind w:left="40"/>
        <w:rPr>
          <w:sz w:val="28"/>
          <w:szCs w:val="28"/>
        </w:rPr>
      </w:pPr>
      <w:r w:rsidRPr="005B6439">
        <w:rPr>
          <w:sz w:val="28"/>
          <w:szCs w:val="28"/>
        </w:rPr>
        <w:t>СОГЛАСОВАНО</w:t>
      </w:r>
    </w:p>
    <w:p w:rsidR="005B6439" w:rsidRPr="005B6439" w:rsidRDefault="005B6439" w:rsidP="00734AAD">
      <w:pPr>
        <w:framePr w:w="5581" w:h="3925" w:hRule="exact" w:wrap="none" w:vAnchor="page" w:hAnchor="page" w:x="961" w:y="856"/>
        <w:widowControl/>
        <w:ind w:right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Главы администрации</w:t>
      </w:r>
    </w:p>
    <w:p w:rsidR="005B6439" w:rsidRPr="005B6439" w:rsidRDefault="005B6439" w:rsidP="00734AAD">
      <w:pPr>
        <w:framePr w:w="5581" w:h="3925" w:hRule="exact" w:wrap="none" w:vAnchor="page" w:hAnchor="page" w:x="961" w:y="856"/>
        <w:widowControl/>
        <w:ind w:right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Петропавловск-Камчатского</w:t>
      </w:r>
    </w:p>
    <w:p w:rsidR="005B6439" w:rsidRPr="005B6439" w:rsidRDefault="005B6439" w:rsidP="00734AAD">
      <w:pPr>
        <w:framePr w:w="5581" w:h="3925" w:hRule="exact" w:wrap="none" w:vAnchor="page" w:hAnchor="page" w:x="961" w:y="856"/>
        <w:widowControl/>
        <w:ind w:right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округа-</w:t>
      </w:r>
      <w:r w:rsidR="00734A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>начальник Управления</w:t>
      </w:r>
    </w:p>
    <w:p w:rsidR="005B6439" w:rsidRPr="005B6439" w:rsidRDefault="005B6439" w:rsidP="00734AAD">
      <w:pPr>
        <w:framePr w:w="5581" w:h="3925" w:hRule="exact" w:wrap="none" w:vAnchor="page" w:hAnchor="page" w:x="961" w:y="856"/>
        <w:widowControl/>
        <w:ind w:right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образования администрации</w:t>
      </w:r>
    </w:p>
    <w:p w:rsidR="005B6439" w:rsidRPr="005B6439" w:rsidRDefault="005B6439" w:rsidP="00734AAD">
      <w:pPr>
        <w:framePr w:w="5581" w:h="3925" w:hRule="exact" w:wrap="none" w:vAnchor="page" w:hAnchor="page" w:x="961" w:y="856"/>
        <w:widowControl/>
        <w:ind w:right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>Петропавловск-Камчатского</w:t>
      </w:r>
    </w:p>
    <w:p w:rsidR="005B6439" w:rsidRPr="005B6439" w:rsidRDefault="005B6439" w:rsidP="00734AAD">
      <w:pPr>
        <w:framePr w:w="5581" w:h="3925" w:hRule="exact" w:wrap="none" w:vAnchor="page" w:hAnchor="page" w:x="961" w:y="856"/>
        <w:widowControl/>
        <w:ind w:right="12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B6439">
        <w:rPr>
          <w:rFonts w:ascii="Times New Roman" w:eastAsia="Times New Roman" w:hAnsi="Times New Roman" w:cs="Times New Roman"/>
          <w:color w:val="auto"/>
          <w:sz w:val="28"/>
          <w:szCs w:val="28"/>
        </w:rPr>
        <w:t>городского округа</w:t>
      </w:r>
    </w:p>
    <w:p w:rsidR="005B6439" w:rsidRDefault="00255CA4" w:rsidP="00734AAD">
      <w:pPr>
        <w:pStyle w:val="5"/>
        <w:framePr w:w="5581" w:h="3925" w:hRule="exact" w:wrap="none" w:vAnchor="page" w:hAnchor="page" w:x="961" w:y="856"/>
        <w:shd w:val="clear" w:color="auto" w:fill="auto"/>
        <w:spacing w:before="0" w:after="0" w:line="312" w:lineRule="exact"/>
        <w:ind w:left="40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___________ </w:t>
      </w:r>
      <w:r w:rsidR="00F404A5">
        <w:rPr>
          <w:color w:val="auto"/>
          <w:spacing w:val="0"/>
          <w:sz w:val="28"/>
          <w:szCs w:val="28"/>
        </w:rPr>
        <w:t>М.И. Гореликов</w:t>
      </w:r>
    </w:p>
    <w:p w:rsidR="00B56EA9" w:rsidRPr="005B6439" w:rsidRDefault="00F404A5" w:rsidP="00734AAD">
      <w:pPr>
        <w:pStyle w:val="5"/>
        <w:framePr w:w="5581" w:h="3925" w:hRule="exact" w:wrap="none" w:vAnchor="page" w:hAnchor="page" w:x="961" w:y="856"/>
        <w:shd w:val="clear" w:color="auto" w:fill="auto"/>
        <w:spacing w:before="0" w:after="0" w:line="312" w:lineRule="exact"/>
        <w:ind w:left="40"/>
        <w:rPr>
          <w:sz w:val="28"/>
          <w:szCs w:val="28"/>
        </w:rPr>
      </w:pPr>
      <w:r>
        <w:rPr>
          <w:sz w:val="28"/>
          <w:szCs w:val="28"/>
        </w:rPr>
        <w:t>«__</w:t>
      </w:r>
      <w:r w:rsidR="00734AAD">
        <w:rPr>
          <w:sz w:val="28"/>
          <w:szCs w:val="28"/>
        </w:rPr>
        <w:t>_</w:t>
      </w:r>
      <w:r>
        <w:rPr>
          <w:sz w:val="28"/>
          <w:szCs w:val="28"/>
        </w:rPr>
        <w:t>» ________ 2022</w:t>
      </w:r>
    </w:p>
    <w:p w:rsidR="00B56EA9" w:rsidRPr="005B6439" w:rsidRDefault="00B56EA9" w:rsidP="00734AAD">
      <w:pPr>
        <w:pStyle w:val="5"/>
        <w:framePr w:w="5581" w:h="3925" w:hRule="exact" w:wrap="none" w:vAnchor="page" w:hAnchor="page" w:x="961" w:y="856"/>
        <w:shd w:val="clear" w:color="auto" w:fill="auto"/>
        <w:spacing w:before="0" w:after="0" w:line="312" w:lineRule="exact"/>
        <w:ind w:left="40"/>
        <w:jc w:val="right"/>
        <w:rPr>
          <w:sz w:val="28"/>
          <w:szCs w:val="28"/>
        </w:rPr>
      </w:pPr>
    </w:p>
    <w:p w:rsidR="00734AAD" w:rsidRDefault="00734AAD" w:rsidP="00734AAD">
      <w:pPr>
        <w:pStyle w:val="5"/>
        <w:framePr w:w="3565" w:h="1909" w:hRule="exact" w:wrap="none" w:vAnchor="page" w:hAnchor="page" w:x="7333" w:y="1153"/>
        <w:shd w:val="clear" w:color="auto" w:fill="auto"/>
        <w:spacing w:before="0" w:after="0" w:line="312" w:lineRule="exact"/>
        <w:ind w:left="40"/>
        <w:jc w:val="right"/>
        <w:rPr>
          <w:sz w:val="28"/>
          <w:szCs w:val="28"/>
        </w:rPr>
      </w:pPr>
    </w:p>
    <w:p w:rsidR="00774ABC" w:rsidRPr="005B6439" w:rsidRDefault="006C45C9" w:rsidP="00734AAD">
      <w:pPr>
        <w:pStyle w:val="5"/>
        <w:framePr w:w="3565" w:h="1909" w:hRule="exact" w:wrap="none" w:vAnchor="page" w:hAnchor="page" w:x="7333" w:y="1153"/>
        <w:shd w:val="clear" w:color="auto" w:fill="auto"/>
        <w:spacing w:before="0" w:after="0" w:line="312" w:lineRule="exact"/>
        <w:ind w:left="40"/>
        <w:jc w:val="right"/>
        <w:rPr>
          <w:sz w:val="28"/>
          <w:szCs w:val="28"/>
        </w:rPr>
      </w:pPr>
      <w:r w:rsidRPr="005B6439">
        <w:rPr>
          <w:sz w:val="28"/>
          <w:szCs w:val="28"/>
        </w:rPr>
        <w:t xml:space="preserve">УТВЕРЖДАЮ </w:t>
      </w:r>
    </w:p>
    <w:p w:rsidR="006C45C9" w:rsidRPr="005B6439" w:rsidRDefault="00734AAD" w:rsidP="00734AAD">
      <w:pPr>
        <w:pStyle w:val="5"/>
        <w:framePr w:w="3565" w:h="1909" w:hRule="exact" w:wrap="none" w:vAnchor="page" w:hAnchor="page" w:x="7333" w:y="1153"/>
        <w:shd w:val="clear" w:color="auto" w:fill="auto"/>
        <w:spacing w:before="0" w:after="0" w:line="312" w:lineRule="exact"/>
        <w:ind w:left="40"/>
        <w:jc w:val="right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6C45C9" w:rsidRPr="005B6439">
        <w:rPr>
          <w:sz w:val="28"/>
          <w:szCs w:val="28"/>
        </w:rPr>
        <w:t xml:space="preserve"> МАДОУ </w:t>
      </w:r>
    </w:p>
    <w:p w:rsidR="006C45C9" w:rsidRPr="005B6439" w:rsidRDefault="006C45C9" w:rsidP="00734AAD">
      <w:pPr>
        <w:pStyle w:val="5"/>
        <w:framePr w:w="3565" w:h="1909" w:hRule="exact" w:wrap="none" w:vAnchor="page" w:hAnchor="page" w:x="7333" w:y="1153"/>
        <w:shd w:val="clear" w:color="auto" w:fill="auto"/>
        <w:spacing w:before="0" w:after="0" w:line="312" w:lineRule="exact"/>
        <w:ind w:left="40"/>
        <w:jc w:val="right"/>
        <w:rPr>
          <w:sz w:val="28"/>
          <w:szCs w:val="28"/>
        </w:rPr>
      </w:pPr>
      <w:r w:rsidRPr="005B6439">
        <w:rPr>
          <w:sz w:val="28"/>
          <w:szCs w:val="28"/>
        </w:rPr>
        <w:t xml:space="preserve">«Детский сад № </w:t>
      </w:r>
      <w:r w:rsidR="006252AD">
        <w:rPr>
          <w:sz w:val="28"/>
          <w:szCs w:val="28"/>
        </w:rPr>
        <w:t>6</w:t>
      </w:r>
      <w:r w:rsidRPr="005B6439">
        <w:rPr>
          <w:sz w:val="28"/>
          <w:szCs w:val="28"/>
        </w:rPr>
        <w:t>»</w:t>
      </w:r>
    </w:p>
    <w:p w:rsidR="006C45C9" w:rsidRPr="005B6439" w:rsidRDefault="00255CA4" w:rsidP="00734AAD">
      <w:pPr>
        <w:pStyle w:val="5"/>
        <w:framePr w:w="3565" w:h="1909" w:hRule="exact" w:wrap="none" w:vAnchor="page" w:hAnchor="page" w:x="7333" w:y="1153"/>
        <w:shd w:val="clear" w:color="auto" w:fill="auto"/>
        <w:spacing w:before="0" w:after="0" w:line="312" w:lineRule="exact"/>
        <w:ind w:left="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F404A5">
        <w:rPr>
          <w:sz w:val="28"/>
          <w:szCs w:val="28"/>
        </w:rPr>
        <w:t>М.В. Бакулина</w:t>
      </w:r>
    </w:p>
    <w:p w:rsidR="006C45C9" w:rsidRPr="005B6439" w:rsidRDefault="006C45C9" w:rsidP="00734AAD">
      <w:pPr>
        <w:pStyle w:val="5"/>
        <w:framePr w:w="3565" w:h="1909" w:hRule="exact" w:wrap="none" w:vAnchor="page" w:hAnchor="page" w:x="7333" w:y="1153"/>
        <w:shd w:val="clear" w:color="auto" w:fill="auto"/>
        <w:spacing w:before="0" w:after="0" w:line="312" w:lineRule="exact"/>
        <w:ind w:left="40"/>
        <w:jc w:val="right"/>
        <w:rPr>
          <w:sz w:val="28"/>
          <w:szCs w:val="28"/>
        </w:rPr>
      </w:pPr>
      <w:r w:rsidRPr="005B6439">
        <w:rPr>
          <w:sz w:val="28"/>
          <w:szCs w:val="28"/>
        </w:rPr>
        <w:t>«__</w:t>
      </w:r>
      <w:r w:rsidR="00734AAD">
        <w:rPr>
          <w:sz w:val="28"/>
          <w:szCs w:val="28"/>
        </w:rPr>
        <w:t>_</w:t>
      </w:r>
      <w:r w:rsidRPr="005B6439">
        <w:rPr>
          <w:sz w:val="28"/>
          <w:szCs w:val="28"/>
        </w:rPr>
        <w:t xml:space="preserve">» ________ </w:t>
      </w:r>
      <w:r w:rsidR="00F404A5">
        <w:rPr>
          <w:sz w:val="28"/>
          <w:szCs w:val="28"/>
        </w:rPr>
        <w:t>2022</w:t>
      </w:r>
    </w:p>
    <w:p w:rsidR="00774ABC" w:rsidRPr="005B6439" w:rsidRDefault="00774ABC">
      <w:pPr>
        <w:pStyle w:val="5"/>
        <w:framePr w:wrap="none" w:vAnchor="page" w:hAnchor="page" w:x="7344" w:y="4545"/>
        <w:shd w:val="clear" w:color="auto" w:fill="auto"/>
        <w:spacing w:before="0" w:after="0" w:line="230" w:lineRule="exact"/>
        <w:ind w:left="100"/>
        <w:rPr>
          <w:sz w:val="28"/>
          <w:szCs w:val="28"/>
        </w:rPr>
      </w:pPr>
    </w:p>
    <w:p w:rsidR="006C45C9" w:rsidRPr="005B6439" w:rsidRDefault="006C45C9" w:rsidP="00734AAD">
      <w:pPr>
        <w:pStyle w:val="5"/>
        <w:framePr w:w="9950" w:h="2929" w:hRule="exact" w:wrap="none" w:vAnchor="page" w:hAnchor="page" w:x="1006" w:y="4921"/>
        <w:shd w:val="clear" w:color="auto" w:fill="auto"/>
        <w:spacing w:before="0" w:after="39" w:line="317" w:lineRule="exact"/>
        <w:ind w:left="420"/>
        <w:jc w:val="center"/>
        <w:rPr>
          <w:sz w:val="28"/>
          <w:szCs w:val="28"/>
        </w:rPr>
      </w:pPr>
      <w:r w:rsidRPr="005B6439">
        <w:rPr>
          <w:sz w:val="28"/>
          <w:szCs w:val="28"/>
        </w:rPr>
        <w:t xml:space="preserve">ПАСПОРТ доступности для инвалидов объекта </w:t>
      </w:r>
    </w:p>
    <w:p w:rsidR="00774ABC" w:rsidRPr="005B6439" w:rsidRDefault="006C45C9" w:rsidP="00734AAD">
      <w:pPr>
        <w:pStyle w:val="5"/>
        <w:framePr w:w="9950" w:h="2929" w:hRule="exact" w:wrap="none" w:vAnchor="page" w:hAnchor="page" w:x="1006" w:y="4921"/>
        <w:shd w:val="clear" w:color="auto" w:fill="auto"/>
        <w:spacing w:before="0" w:after="39" w:line="317" w:lineRule="exact"/>
        <w:ind w:left="420"/>
        <w:jc w:val="center"/>
        <w:rPr>
          <w:sz w:val="28"/>
          <w:szCs w:val="28"/>
        </w:rPr>
      </w:pPr>
      <w:r w:rsidRPr="005B6439">
        <w:rPr>
          <w:sz w:val="28"/>
          <w:szCs w:val="28"/>
        </w:rPr>
        <w:t>и предоставляемых на нем услуг в сфере образования (далее - услуги)</w:t>
      </w:r>
    </w:p>
    <w:p w:rsidR="00774ABC" w:rsidRPr="005B6439" w:rsidRDefault="006C45C9" w:rsidP="00734AAD">
      <w:pPr>
        <w:pStyle w:val="20"/>
        <w:framePr w:w="9950" w:h="2929" w:hRule="exact" w:wrap="none" w:vAnchor="page" w:hAnchor="page" w:x="1006" w:y="4921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643" w:lineRule="exact"/>
        <w:ind w:left="420"/>
        <w:rPr>
          <w:sz w:val="28"/>
          <w:szCs w:val="28"/>
        </w:rPr>
      </w:pPr>
      <w:bookmarkStart w:id="0" w:name="bookmark3"/>
      <w:r w:rsidRPr="005B6439">
        <w:rPr>
          <w:sz w:val="28"/>
          <w:szCs w:val="28"/>
        </w:rPr>
        <w:t>Краткая характеристика объекта</w:t>
      </w:r>
      <w:bookmarkEnd w:id="0"/>
    </w:p>
    <w:p w:rsidR="006C45C9" w:rsidRPr="005B6439" w:rsidRDefault="006C45C9" w:rsidP="00734AAD">
      <w:pPr>
        <w:pStyle w:val="5"/>
        <w:framePr w:w="9950" w:h="2929" w:hRule="exact" w:wrap="none" w:vAnchor="page" w:hAnchor="page" w:x="1006" w:y="4921"/>
        <w:numPr>
          <w:ilvl w:val="1"/>
          <w:numId w:val="2"/>
        </w:numPr>
        <w:shd w:val="clear" w:color="auto" w:fill="auto"/>
        <w:tabs>
          <w:tab w:val="left" w:pos="803"/>
        </w:tabs>
        <w:spacing w:before="0" w:after="0" w:line="240" w:lineRule="auto"/>
        <w:ind w:left="40" w:right="306"/>
        <w:jc w:val="both"/>
        <w:rPr>
          <w:sz w:val="28"/>
          <w:szCs w:val="28"/>
        </w:rPr>
      </w:pPr>
      <w:r w:rsidRPr="005B6439">
        <w:rPr>
          <w:sz w:val="28"/>
          <w:szCs w:val="28"/>
        </w:rPr>
        <w:t>Адрес объе</w:t>
      </w:r>
      <w:r w:rsidR="00B56EA9">
        <w:rPr>
          <w:sz w:val="28"/>
          <w:szCs w:val="28"/>
        </w:rPr>
        <w:t>кта, на котором предоставляется</w:t>
      </w:r>
      <w:r w:rsidRPr="005B6439">
        <w:rPr>
          <w:sz w:val="28"/>
          <w:szCs w:val="28"/>
        </w:rPr>
        <w:t>(</w:t>
      </w:r>
      <w:proofErr w:type="spellStart"/>
      <w:r w:rsidRPr="005B6439">
        <w:rPr>
          <w:sz w:val="28"/>
          <w:szCs w:val="28"/>
        </w:rPr>
        <w:t>ются</w:t>
      </w:r>
      <w:proofErr w:type="spellEnd"/>
      <w:r w:rsidRPr="005B6439">
        <w:rPr>
          <w:sz w:val="28"/>
          <w:szCs w:val="28"/>
        </w:rPr>
        <w:t xml:space="preserve">) услуга (услуги): г. Петропавловск-Камчатский, </w:t>
      </w:r>
      <w:r w:rsidR="00034FD3">
        <w:rPr>
          <w:sz w:val="28"/>
          <w:szCs w:val="28"/>
        </w:rPr>
        <w:t>пр. Циолковского, 63/1.</w:t>
      </w:r>
    </w:p>
    <w:p w:rsidR="00774ABC" w:rsidRPr="005B6439" w:rsidRDefault="006C45C9" w:rsidP="00734AAD">
      <w:pPr>
        <w:pStyle w:val="5"/>
        <w:framePr w:w="9950" w:h="2929" w:hRule="exact" w:wrap="none" w:vAnchor="page" w:hAnchor="page" w:x="1006" w:y="4921"/>
        <w:numPr>
          <w:ilvl w:val="1"/>
          <w:numId w:val="2"/>
        </w:numPr>
        <w:shd w:val="clear" w:color="auto" w:fill="auto"/>
        <w:tabs>
          <w:tab w:val="left" w:pos="803"/>
          <w:tab w:val="left" w:pos="8925"/>
        </w:tabs>
        <w:spacing w:before="0" w:after="0" w:line="240" w:lineRule="auto"/>
        <w:ind w:left="40" w:right="306"/>
        <w:jc w:val="both"/>
        <w:rPr>
          <w:sz w:val="28"/>
          <w:szCs w:val="28"/>
        </w:rPr>
      </w:pPr>
      <w:r w:rsidRPr="005B6439">
        <w:rPr>
          <w:sz w:val="28"/>
          <w:szCs w:val="28"/>
        </w:rPr>
        <w:t>Наименование предоставляемой(</w:t>
      </w:r>
      <w:proofErr w:type="spellStart"/>
      <w:r w:rsidRPr="005B6439">
        <w:rPr>
          <w:sz w:val="28"/>
          <w:szCs w:val="28"/>
        </w:rPr>
        <w:t>мых</w:t>
      </w:r>
      <w:proofErr w:type="spellEnd"/>
      <w:r w:rsidRPr="005B6439">
        <w:rPr>
          <w:sz w:val="28"/>
          <w:szCs w:val="28"/>
        </w:rPr>
        <w:t>) услуги (услуг)</w:t>
      </w:r>
      <w:r w:rsidR="00B56EA9">
        <w:rPr>
          <w:sz w:val="28"/>
          <w:szCs w:val="28"/>
        </w:rPr>
        <w:t>: реализация основных общеобразовательных программ дошкольного образования, присмотр и уход.</w:t>
      </w:r>
    </w:p>
    <w:p w:rsidR="00774ABC" w:rsidRPr="00B56EA9" w:rsidRDefault="006C45C9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B56EA9">
        <w:rPr>
          <w:sz w:val="28"/>
          <w:szCs w:val="28"/>
        </w:rPr>
        <w:t>Сведения об объекте:</w:t>
      </w:r>
    </w:p>
    <w:p w:rsidR="00774ABC" w:rsidRPr="00AD69DB" w:rsidRDefault="006C45C9" w:rsidP="00734AAD">
      <w:pPr>
        <w:pStyle w:val="a6"/>
        <w:framePr w:w="9950" w:h="8497" w:hRule="exact" w:wrap="none" w:vAnchor="page" w:hAnchor="page" w:x="976" w:y="7945"/>
        <w:shd w:val="clear" w:color="auto" w:fill="auto"/>
        <w:tabs>
          <w:tab w:val="left" w:leader="underscore" w:pos="4334"/>
          <w:tab w:val="right" w:leader="underscore" w:pos="6331"/>
        </w:tabs>
        <w:spacing w:line="240" w:lineRule="auto"/>
        <w:jc w:val="both"/>
        <w:rPr>
          <w:sz w:val="28"/>
          <w:szCs w:val="28"/>
          <w:u w:val="single"/>
        </w:rPr>
      </w:pPr>
      <w:r w:rsidRPr="00AD69DB">
        <w:rPr>
          <w:sz w:val="28"/>
          <w:szCs w:val="28"/>
          <w:u w:val="single"/>
        </w:rPr>
        <w:t>отдельно стоящее здание</w:t>
      </w:r>
      <w:r w:rsidR="00B56EA9" w:rsidRPr="00AD69DB">
        <w:rPr>
          <w:sz w:val="28"/>
          <w:szCs w:val="28"/>
          <w:u w:val="single"/>
        </w:rPr>
        <w:t xml:space="preserve"> </w:t>
      </w:r>
      <w:r w:rsidR="00672536">
        <w:rPr>
          <w:sz w:val="28"/>
          <w:szCs w:val="28"/>
          <w:u w:val="single"/>
        </w:rPr>
        <w:t>2</w:t>
      </w:r>
      <w:r w:rsidR="00B56EA9" w:rsidRPr="00AD69DB">
        <w:rPr>
          <w:sz w:val="28"/>
          <w:szCs w:val="28"/>
          <w:u w:val="single"/>
        </w:rPr>
        <w:t xml:space="preserve"> </w:t>
      </w:r>
      <w:r w:rsidRPr="00AD69DB">
        <w:rPr>
          <w:sz w:val="28"/>
          <w:szCs w:val="28"/>
          <w:u w:val="single"/>
        </w:rPr>
        <w:t>этаж</w:t>
      </w:r>
      <w:r w:rsidR="00672536">
        <w:rPr>
          <w:sz w:val="28"/>
          <w:szCs w:val="28"/>
          <w:u w:val="single"/>
        </w:rPr>
        <w:t>а</w:t>
      </w:r>
      <w:r w:rsidRPr="00AD69DB">
        <w:rPr>
          <w:sz w:val="28"/>
          <w:szCs w:val="28"/>
          <w:u w:val="single"/>
        </w:rPr>
        <w:t>,</w:t>
      </w:r>
      <w:r w:rsidR="00B56EA9" w:rsidRPr="00AD69DB">
        <w:rPr>
          <w:sz w:val="28"/>
          <w:szCs w:val="28"/>
          <w:u w:val="single"/>
        </w:rPr>
        <w:t xml:space="preserve"> </w:t>
      </w:r>
      <w:r w:rsidR="00672536">
        <w:rPr>
          <w:sz w:val="28"/>
          <w:szCs w:val="28"/>
          <w:u w:val="single"/>
        </w:rPr>
        <w:t>2754,4</w:t>
      </w:r>
      <w:r w:rsidR="00672536" w:rsidRPr="00672536">
        <w:rPr>
          <w:sz w:val="28"/>
          <w:szCs w:val="28"/>
          <w:u w:val="single"/>
        </w:rPr>
        <w:t xml:space="preserve"> м</w:t>
      </w:r>
      <w:r w:rsidR="00B56EA9" w:rsidRPr="00AD69DB">
        <w:rPr>
          <w:sz w:val="28"/>
          <w:szCs w:val="28"/>
          <w:u w:val="single"/>
        </w:rPr>
        <w:t xml:space="preserve"> </w:t>
      </w:r>
      <w:proofErr w:type="spellStart"/>
      <w:r w:rsidRPr="00AD69DB">
        <w:rPr>
          <w:sz w:val="28"/>
          <w:szCs w:val="28"/>
          <w:u w:val="single"/>
        </w:rPr>
        <w:t>кв.м</w:t>
      </w:r>
      <w:proofErr w:type="spellEnd"/>
      <w:r w:rsidRPr="00AD69DB">
        <w:rPr>
          <w:sz w:val="28"/>
          <w:szCs w:val="28"/>
          <w:u w:val="single"/>
        </w:rPr>
        <w:t>.</w:t>
      </w:r>
    </w:p>
    <w:p w:rsidR="00774ABC" w:rsidRPr="00AD69DB" w:rsidRDefault="006C45C9" w:rsidP="00734AAD">
      <w:pPr>
        <w:pStyle w:val="a6"/>
        <w:framePr w:w="9950" w:h="8497" w:hRule="exact" w:wrap="none" w:vAnchor="page" w:hAnchor="page" w:x="976" w:y="7945"/>
        <w:shd w:val="clear" w:color="auto" w:fill="auto"/>
        <w:tabs>
          <w:tab w:val="right" w:leader="underscore" w:pos="8496"/>
        </w:tabs>
        <w:spacing w:after="8" w:line="240" w:lineRule="auto"/>
        <w:jc w:val="both"/>
        <w:rPr>
          <w:sz w:val="28"/>
          <w:szCs w:val="28"/>
          <w:u w:val="single"/>
        </w:rPr>
      </w:pPr>
      <w:r w:rsidRPr="00AD69DB">
        <w:rPr>
          <w:sz w:val="28"/>
          <w:szCs w:val="28"/>
          <w:u w:val="single"/>
        </w:rPr>
        <w:t>наличие прилегающего земельного участка (да, нет)</w:t>
      </w:r>
      <w:r w:rsidR="006252AD" w:rsidRPr="006252AD">
        <w:rPr>
          <w:sz w:val="28"/>
          <w:szCs w:val="28"/>
          <w:u w:val="single"/>
        </w:rPr>
        <w:t>11861</w:t>
      </w:r>
      <w:r w:rsidR="006252AD">
        <w:rPr>
          <w:sz w:val="28"/>
          <w:szCs w:val="28"/>
          <w:u w:val="single"/>
        </w:rPr>
        <w:t xml:space="preserve"> </w:t>
      </w:r>
      <w:proofErr w:type="spellStart"/>
      <w:r w:rsidR="006252AD">
        <w:rPr>
          <w:sz w:val="28"/>
          <w:szCs w:val="28"/>
          <w:u w:val="single"/>
        </w:rPr>
        <w:t>кв.</w:t>
      </w:r>
      <w:r w:rsidR="006252AD" w:rsidRPr="006252AD">
        <w:rPr>
          <w:sz w:val="28"/>
          <w:szCs w:val="28"/>
          <w:u w:val="single"/>
        </w:rPr>
        <w:t>м</w:t>
      </w:r>
      <w:proofErr w:type="spellEnd"/>
      <w:r w:rsidRPr="00AD69DB">
        <w:rPr>
          <w:sz w:val="28"/>
          <w:szCs w:val="28"/>
          <w:u w:val="single"/>
        </w:rPr>
        <w:t>.</w:t>
      </w:r>
    </w:p>
    <w:p w:rsidR="00774ABC" w:rsidRDefault="006C45C9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B56EA9">
        <w:rPr>
          <w:sz w:val="28"/>
          <w:szCs w:val="28"/>
        </w:rPr>
        <w:t>Название организации, которая</w:t>
      </w:r>
      <w:r w:rsidR="00B56EA9">
        <w:rPr>
          <w:sz w:val="28"/>
          <w:szCs w:val="28"/>
        </w:rPr>
        <w:t xml:space="preserve"> предоставляет услугу населению:</w:t>
      </w:r>
    </w:p>
    <w:p w:rsidR="00B56EA9" w:rsidRPr="00AD69DB" w:rsidRDefault="00B56EA9" w:rsidP="00734AAD">
      <w:pPr>
        <w:pStyle w:val="5"/>
        <w:framePr w:w="9950" w:h="8497" w:hRule="exact" w:wrap="none" w:vAnchor="page" w:hAnchor="page" w:x="976" w:y="7945"/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sz w:val="28"/>
          <w:szCs w:val="28"/>
          <w:u w:val="single"/>
        </w:rPr>
      </w:pPr>
      <w:r w:rsidRPr="00AD69DB">
        <w:rPr>
          <w:sz w:val="28"/>
          <w:szCs w:val="28"/>
          <w:u w:val="single"/>
        </w:rPr>
        <w:t>Муниципальное автономное дошкольное образователь</w:t>
      </w:r>
      <w:r w:rsidR="006252AD">
        <w:rPr>
          <w:sz w:val="28"/>
          <w:szCs w:val="28"/>
          <w:u w:val="single"/>
        </w:rPr>
        <w:t>ное учреждение «Детский сад № 6</w:t>
      </w:r>
      <w:r w:rsidRPr="00AD69DB">
        <w:rPr>
          <w:sz w:val="28"/>
          <w:szCs w:val="28"/>
          <w:u w:val="single"/>
        </w:rPr>
        <w:t xml:space="preserve"> комбинированного вида»</w:t>
      </w:r>
      <w:r w:rsidR="006252AD">
        <w:rPr>
          <w:sz w:val="28"/>
          <w:szCs w:val="28"/>
          <w:u w:val="single"/>
        </w:rPr>
        <w:t>, МАДОУ «Детский сад № 6</w:t>
      </w:r>
      <w:r w:rsidR="00AD69DB" w:rsidRPr="00AD69DB">
        <w:rPr>
          <w:sz w:val="28"/>
          <w:szCs w:val="28"/>
          <w:u w:val="single"/>
        </w:rPr>
        <w:t>»</w:t>
      </w:r>
    </w:p>
    <w:p w:rsidR="00AD69DB" w:rsidRPr="00AD69DB" w:rsidRDefault="00AD69DB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AD69DB">
        <w:rPr>
          <w:rFonts w:eastAsia="Calibri"/>
          <w:color w:val="auto"/>
          <w:spacing w:val="0"/>
          <w:sz w:val="28"/>
          <w:szCs w:val="28"/>
          <w:lang w:eastAsia="en-US"/>
        </w:rPr>
        <w:t xml:space="preserve">Основание для пользования объектом (оперативное управление, аренда, собственность) </w:t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  <w:t>оперативное управление</w:t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</w:r>
      <w:r w:rsidRPr="00AD69DB">
        <w:rPr>
          <w:rFonts w:eastAsia="Calibri"/>
          <w:color w:val="auto"/>
          <w:spacing w:val="0"/>
          <w:sz w:val="28"/>
          <w:szCs w:val="28"/>
          <w:u w:val="single"/>
          <w:lang w:eastAsia="en-US"/>
        </w:rPr>
        <w:tab/>
      </w:r>
    </w:p>
    <w:p w:rsidR="00AD69DB" w:rsidRPr="00AD69DB" w:rsidRDefault="00AD69DB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sz w:val="28"/>
          <w:szCs w:val="28"/>
        </w:rPr>
      </w:pPr>
      <w:r w:rsidRPr="00AD69DB">
        <w:rPr>
          <w:sz w:val="28"/>
          <w:szCs w:val="28"/>
        </w:rPr>
        <w:t>Форма собственности</w:t>
      </w:r>
      <w:r>
        <w:rPr>
          <w:sz w:val="28"/>
          <w:szCs w:val="28"/>
        </w:rPr>
        <w:t>:</w:t>
      </w:r>
      <w:r w:rsidRPr="00AD69D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государственная.</w:t>
      </w:r>
    </w:p>
    <w:p w:rsidR="00AD69DB" w:rsidRPr="00362FB0" w:rsidRDefault="00AD69DB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3828" w:hanging="382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Административно-территориальная </w:t>
      </w:r>
      <w:proofErr w:type="gramStart"/>
      <w:r>
        <w:rPr>
          <w:sz w:val="28"/>
          <w:szCs w:val="28"/>
        </w:rPr>
        <w:t xml:space="preserve">подведомственность:   </w:t>
      </w:r>
      <w:proofErr w:type="gramEnd"/>
      <w:r>
        <w:rPr>
          <w:sz w:val="28"/>
          <w:szCs w:val="28"/>
        </w:rPr>
        <w:t xml:space="preserve">                   </w:t>
      </w:r>
      <w:r w:rsidRPr="00AD69DB">
        <w:rPr>
          <w:sz w:val="28"/>
          <w:szCs w:val="28"/>
        </w:rPr>
        <w:t>муниципальная.</w:t>
      </w:r>
    </w:p>
    <w:p w:rsidR="00734AAD" w:rsidRDefault="00362FB0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и адрес вышестоящей организации: </w:t>
      </w:r>
      <w:r w:rsidR="0030618F">
        <w:rPr>
          <w:sz w:val="28"/>
          <w:szCs w:val="28"/>
        </w:rPr>
        <w:t>Администрация Петропавловск-Камчатского городского округа, Управление образования,</w:t>
      </w:r>
    </w:p>
    <w:p w:rsidR="00362FB0" w:rsidRPr="00734AAD" w:rsidRDefault="0030618F" w:rsidP="00734AAD">
      <w:pPr>
        <w:pStyle w:val="5"/>
        <w:framePr w:w="9950" w:h="8497" w:hRule="exact" w:wrap="none" w:vAnchor="page" w:hAnchor="page" w:x="976" w:y="7945"/>
        <w:shd w:val="clear" w:color="auto" w:fill="auto"/>
        <w:tabs>
          <w:tab w:val="left" w:pos="707"/>
        </w:tabs>
        <w:spacing w:before="0" w:after="0" w:line="240" w:lineRule="auto"/>
        <w:rPr>
          <w:sz w:val="28"/>
          <w:szCs w:val="28"/>
          <w:u w:val="single"/>
        </w:rPr>
      </w:pPr>
      <w:r w:rsidRPr="00734AAD">
        <w:rPr>
          <w:sz w:val="28"/>
          <w:szCs w:val="28"/>
        </w:rPr>
        <w:t>г</w:t>
      </w:r>
      <w:r w:rsidR="00034FD3" w:rsidRPr="00734AAD">
        <w:rPr>
          <w:sz w:val="28"/>
          <w:szCs w:val="28"/>
        </w:rPr>
        <w:t>.</w:t>
      </w:r>
      <w:r w:rsidRPr="00734AAD">
        <w:rPr>
          <w:sz w:val="28"/>
          <w:szCs w:val="28"/>
        </w:rPr>
        <w:t xml:space="preserve"> Петропавловск-Камчатский, ул. Ленинская, 14</w:t>
      </w:r>
      <w:r w:rsidR="00034FD3" w:rsidRPr="00734AAD">
        <w:rPr>
          <w:sz w:val="28"/>
          <w:szCs w:val="28"/>
        </w:rPr>
        <w:t>.</w:t>
      </w:r>
    </w:p>
    <w:p w:rsidR="00AD69DB" w:rsidRDefault="00AD69DB" w:rsidP="00734AAD">
      <w:pPr>
        <w:pStyle w:val="5"/>
        <w:framePr w:w="9950" w:h="8497" w:hRule="exact" w:wrap="none" w:vAnchor="page" w:hAnchor="page" w:x="976" w:y="7945"/>
        <w:shd w:val="clear" w:color="auto" w:fill="auto"/>
        <w:tabs>
          <w:tab w:val="left" w:pos="707"/>
        </w:tabs>
        <w:spacing w:before="0" w:after="0" w:line="240" w:lineRule="auto"/>
        <w:ind w:firstLine="141"/>
        <w:jc w:val="both"/>
        <w:rPr>
          <w:sz w:val="28"/>
          <w:szCs w:val="28"/>
        </w:rPr>
      </w:pPr>
    </w:p>
    <w:p w:rsidR="00AD69DB" w:rsidRDefault="0030618F" w:rsidP="00734AAD">
      <w:pPr>
        <w:pStyle w:val="5"/>
        <w:framePr w:w="9950" w:h="8497" w:hRule="exact" w:wrap="none" w:vAnchor="page" w:hAnchor="page" w:x="976" w:y="7945"/>
        <w:numPr>
          <w:ilvl w:val="0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center"/>
        <w:rPr>
          <w:b/>
          <w:sz w:val="28"/>
          <w:szCs w:val="28"/>
        </w:rPr>
      </w:pPr>
      <w:r w:rsidRPr="0030618F">
        <w:rPr>
          <w:b/>
          <w:sz w:val="28"/>
          <w:szCs w:val="28"/>
        </w:rPr>
        <w:t>Краткая характеристика действующего порядка предоставления на объекте услуг населению</w:t>
      </w:r>
    </w:p>
    <w:p w:rsidR="0030618F" w:rsidRDefault="0030618F" w:rsidP="00734AAD">
      <w:pPr>
        <w:pStyle w:val="5"/>
        <w:framePr w:w="9950" w:h="8497" w:hRule="exact" w:wrap="none" w:vAnchor="page" w:hAnchor="page" w:x="976" w:y="7945"/>
        <w:shd w:val="clear" w:color="auto" w:fill="auto"/>
        <w:tabs>
          <w:tab w:val="left" w:pos="707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30618F" w:rsidRPr="0030618F" w:rsidRDefault="0030618F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b/>
          <w:bCs/>
          <w:spacing w:val="9"/>
          <w:sz w:val="28"/>
          <w:szCs w:val="28"/>
        </w:rPr>
      </w:pPr>
      <w:r>
        <w:rPr>
          <w:sz w:val="28"/>
          <w:szCs w:val="28"/>
        </w:rPr>
        <w:t>Сфера деятельности: образование.</w:t>
      </w:r>
    </w:p>
    <w:p w:rsidR="0030618F" w:rsidRPr="0030618F" w:rsidRDefault="00B455E5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b/>
          <w:bCs/>
          <w:spacing w:val="9"/>
          <w:sz w:val="28"/>
          <w:szCs w:val="28"/>
        </w:rPr>
      </w:pPr>
      <w:r>
        <w:rPr>
          <w:sz w:val="28"/>
          <w:szCs w:val="28"/>
        </w:rPr>
        <w:t>Плановая мощность: 263</w:t>
      </w:r>
      <w:r w:rsidR="0030618F">
        <w:rPr>
          <w:sz w:val="28"/>
          <w:szCs w:val="28"/>
        </w:rPr>
        <w:t xml:space="preserve"> человек.</w:t>
      </w:r>
    </w:p>
    <w:p w:rsidR="0030618F" w:rsidRDefault="0030618F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bCs/>
          <w:spacing w:val="9"/>
          <w:sz w:val="28"/>
          <w:szCs w:val="28"/>
        </w:rPr>
      </w:pPr>
      <w:r w:rsidRPr="0030618F">
        <w:rPr>
          <w:bCs/>
          <w:spacing w:val="9"/>
          <w:sz w:val="28"/>
          <w:szCs w:val="28"/>
        </w:rPr>
        <w:t>Форма оказания услуг: на объекте.</w:t>
      </w:r>
    </w:p>
    <w:p w:rsidR="0030618F" w:rsidRPr="0030618F" w:rsidRDefault="0030618F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bCs/>
          <w:spacing w:val="9"/>
          <w:sz w:val="28"/>
          <w:szCs w:val="28"/>
        </w:rPr>
      </w:pPr>
      <w:r w:rsidRPr="0030618F">
        <w:rPr>
          <w:rFonts w:eastAsia="Calibri"/>
          <w:color w:val="auto"/>
          <w:spacing w:val="0"/>
          <w:sz w:val="28"/>
          <w:szCs w:val="28"/>
          <w:lang w:eastAsia="en-US"/>
        </w:rPr>
        <w:t>Категории обслужи</w:t>
      </w:r>
      <w:r>
        <w:rPr>
          <w:rFonts w:eastAsia="Calibri"/>
          <w:color w:val="auto"/>
          <w:spacing w:val="0"/>
          <w:sz w:val="28"/>
          <w:szCs w:val="28"/>
          <w:lang w:eastAsia="en-US"/>
        </w:rPr>
        <w:t xml:space="preserve">ваемого населения по возрасту: </w:t>
      </w:r>
      <w:r w:rsidRPr="0030618F">
        <w:rPr>
          <w:rFonts w:eastAsia="Calibri"/>
          <w:color w:val="auto"/>
          <w:spacing w:val="0"/>
          <w:sz w:val="28"/>
          <w:szCs w:val="28"/>
          <w:lang w:eastAsia="en-US"/>
        </w:rPr>
        <w:t>дети</w:t>
      </w:r>
      <w:r>
        <w:rPr>
          <w:rFonts w:eastAsia="Calibri"/>
          <w:color w:val="auto"/>
          <w:spacing w:val="0"/>
          <w:sz w:val="28"/>
          <w:szCs w:val="28"/>
          <w:lang w:eastAsia="en-US"/>
        </w:rPr>
        <w:t>.</w:t>
      </w:r>
    </w:p>
    <w:p w:rsidR="0030618F" w:rsidRPr="0030618F" w:rsidRDefault="0030618F" w:rsidP="00734AAD">
      <w:pPr>
        <w:pStyle w:val="5"/>
        <w:framePr w:w="9950" w:h="8497" w:hRule="exact" w:wrap="none" w:vAnchor="page" w:hAnchor="page" w:x="976" w:y="7945"/>
        <w:numPr>
          <w:ilvl w:val="1"/>
          <w:numId w:val="2"/>
        </w:numPr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bCs/>
          <w:spacing w:val="9"/>
          <w:sz w:val="28"/>
          <w:szCs w:val="28"/>
        </w:rPr>
      </w:pPr>
      <w:r w:rsidRPr="0030618F">
        <w:rPr>
          <w:rFonts w:eastAsia="Calibri"/>
          <w:color w:val="auto"/>
          <w:spacing w:val="0"/>
          <w:sz w:val="28"/>
          <w:szCs w:val="28"/>
          <w:lang w:eastAsia="en-US"/>
        </w:rPr>
        <w:t>Категории обслуживаемых инвалидов: нарушениями зрения, нарушениями слуха, нарушениями умственного развития</w:t>
      </w:r>
      <w:r>
        <w:rPr>
          <w:rFonts w:eastAsia="Calibri"/>
          <w:color w:val="auto"/>
          <w:spacing w:val="0"/>
          <w:sz w:val="28"/>
          <w:szCs w:val="28"/>
          <w:lang w:eastAsia="en-US"/>
        </w:rPr>
        <w:t>.</w:t>
      </w:r>
    </w:p>
    <w:p w:rsidR="0030618F" w:rsidRPr="0030618F" w:rsidRDefault="0030618F" w:rsidP="00734AAD">
      <w:pPr>
        <w:pStyle w:val="5"/>
        <w:framePr w:w="9950" w:h="8497" w:hRule="exact" w:wrap="none" w:vAnchor="page" w:hAnchor="page" w:x="976" w:y="7945"/>
        <w:shd w:val="clear" w:color="auto" w:fill="auto"/>
        <w:tabs>
          <w:tab w:val="left" w:pos="707"/>
        </w:tabs>
        <w:spacing w:before="0" w:after="0" w:line="240" w:lineRule="auto"/>
        <w:ind w:left="40"/>
        <w:jc w:val="both"/>
        <w:rPr>
          <w:bCs/>
          <w:spacing w:val="9"/>
          <w:sz w:val="28"/>
          <w:szCs w:val="28"/>
        </w:rPr>
      </w:pPr>
    </w:p>
    <w:p w:rsidR="00774ABC" w:rsidRDefault="00774ABC">
      <w:pPr>
        <w:rPr>
          <w:sz w:val="2"/>
          <w:szCs w:val="2"/>
        </w:rPr>
        <w:sectPr w:rsidR="00774ABC" w:rsidSect="00734AAD">
          <w:pgSz w:w="11909" w:h="16838"/>
          <w:pgMar w:top="709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9923" w:type="dxa"/>
        <w:tblInd w:w="10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30618F" w:rsidRPr="0030618F" w:rsidTr="00316568">
        <w:trPr>
          <w:trHeight w:hRule="exact" w:val="1563"/>
        </w:trPr>
        <w:tc>
          <w:tcPr>
            <w:tcW w:w="9923" w:type="dxa"/>
            <w:shd w:val="clear" w:color="auto" w:fill="FFFFFF"/>
          </w:tcPr>
          <w:p w:rsidR="0030618F" w:rsidRPr="00316568" w:rsidRDefault="00316568" w:rsidP="00316568">
            <w:pPr>
              <w:pStyle w:val="ac"/>
              <w:framePr w:w="9754" w:h="6667" w:wrap="none" w:vAnchor="page" w:hAnchor="page" w:x="991" w:y="571"/>
              <w:numPr>
                <w:ilvl w:val="0"/>
                <w:numId w:val="2"/>
              </w:numPr>
              <w:ind w:left="-29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GoBack"/>
            <w:r w:rsidRPr="0031656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состояния и имеющихся недостатков в обеспечении условий доступности для инвалидов объекта</w:t>
            </w:r>
          </w:p>
          <w:p w:rsidR="0030618F" w:rsidRPr="00316568" w:rsidRDefault="0030618F" w:rsidP="00316568">
            <w:pPr>
              <w:framePr w:w="9754" w:h="6667" w:wrap="none" w:vAnchor="page" w:hAnchor="page" w:x="991" w:y="57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135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7128"/>
        <w:gridCol w:w="2227"/>
      </w:tblGrid>
      <w:tr w:rsidR="00316568" w:rsidRPr="007A002B" w:rsidTr="007550E5">
        <w:trPr>
          <w:trHeight w:hRule="exact" w:val="19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1"/>
          <w:p w:rsidR="00316568" w:rsidRPr="007A002B" w:rsidRDefault="00316568" w:rsidP="007550E5">
            <w:pPr>
              <w:pStyle w:val="5"/>
              <w:shd w:val="clear" w:color="auto" w:fill="auto"/>
              <w:spacing w:before="0" w:after="6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№</w:t>
            </w:r>
          </w:p>
          <w:p w:rsidR="00316568" w:rsidRPr="007A002B" w:rsidRDefault="00316568" w:rsidP="007550E5">
            <w:pPr>
              <w:pStyle w:val="5"/>
              <w:shd w:val="clear" w:color="auto" w:fill="auto"/>
              <w:spacing w:before="6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п/п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913CE" w:rsidRPr="007A002B" w:rsidTr="007550E5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Сменные кресла-коляски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Адаптированные лифты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Поручни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Пандусы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Раздвижные двери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2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16568" w:rsidRPr="007A002B" w:rsidTr="007550E5">
        <w:trPr>
          <w:trHeight w:hRule="exact" w:val="5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69" w:lineRule="exact"/>
              <w:ind w:left="6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255CA4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 xml:space="preserve">обеспечено </w:t>
            </w:r>
            <w:r w:rsidR="00316568" w:rsidRPr="007A002B"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A913CE" w:rsidRPr="007A002B" w:rsidTr="007550E5">
        <w:trPr>
          <w:trHeight w:hRule="exact" w:val="11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78" w:lineRule="exact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1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3CE" w:rsidRDefault="00A913CE" w:rsidP="00B455E5">
            <w:pPr>
              <w:pStyle w:val="5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Дублирование необходимой для инвалидов, имеющих стойкие рас</w:t>
            </w:r>
            <w:r w:rsidRPr="007A002B">
              <w:rPr>
                <w:rStyle w:val="105pt0pt"/>
                <w:sz w:val="24"/>
                <w:szCs w:val="24"/>
              </w:rPr>
              <w:softHyphen/>
              <w:t>стройства функции зрения, зрительной информации - звуковой ин</w:t>
            </w:r>
            <w:r w:rsidRPr="007A002B">
              <w:rPr>
                <w:rStyle w:val="105pt0pt"/>
                <w:sz w:val="24"/>
                <w:szCs w:val="24"/>
              </w:rPr>
              <w:softHyphen/>
              <w:t>формацией, а также надписей, знаков и иной текстовой и графиче</w:t>
            </w:r>
            <w:r w:rsidRPr="007A002B">
              <w:rPr>
                <w:rStyle w:val="105pt0pt"/>
                <w:sz w:val="24"/>
                <w:szCs w:val="24"/>
              </w:rPr>
              <w:softHyphen/>
              <w:t>ской информации - знаками, выполненными рельефно-точечным шрифтом Брайля и на контрастном фоне</w:t>
            </w:r>
          </w:p>
          <w:p w:rsidR="007550E5" w:rsidRDefault="007550E5" w:rsidP="00B455E5">
            <w:pPr>
              <w:pStyle w:val="5"/>
              <w:shd w:val="clear" w:color="auto" w:fill="auto"/>
              <w:spacing w:before="0" w:after="0" w:line="274" w:lineRule="exact"/>
              <w:rPr>
                <w:rStyle w:val="105pt0pt"/>
                <w:sz w:val="24"/>
                <w:szCs w:val="24"/>
              </w:rPr>
            </w:pPr>
          </w:p>
          <w:p w:rsidR="007550E5" w:rsidRPr="007A002B" w:rsidRDefault="007550E5" w:rsidP="00B455E5">
            <w:pPr>
              <w:pStyle w:val="5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tbl>
      <w:tblPr>
        <w:tblpPr w:leftFromText="180" w:rightFromText="180" w:vertAnchor="text" w:horzAnchor="margin" w:tblpXSpec="center" w:tblpY="89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7128"/>
        <w:gridCol w:w="2241"/>
      </w:tblGrid>
      <w:tr w:rsidR="00A913CE" w:rsidRPr="007A002B" w:rsidTr="007550E5">
        <w:trPr>
          <w:trHeight w:hRule="exact" w:val="5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88" w:lineRule="exact"/>
              <w:ind w:left="6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RPr="007A002B" w:rsidTr="007550E5">
        <w:trPr>
          <w:trHeight w:hRule="exact" w:val="33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7550E5">
            <w:pPr>
              <w:pStyle w:val="5"/>
              <w:shd w:val="clear" w:color="auto" w:fill="auto"/>
              <w:spacing w:before="0" w:after="0" w:line="210" w:lineRule="exact"/>
              <w:ind w:left="80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ind w:left="6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Иные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774ABC" w:rsidRPr="00316568" w:rsidRDefault="00774ABC">
      <w:pPr>
        <w:rPr>
          <w:rFonts w:ascii="Times New Roman" w:hAnsi="Times New Roman" w:cs="Times New Roman"/>
          <w:sz w:val="28"/>
          <w:szCs w:val="28"/>
        </w:rPr>
        <w:sectPr w:rsidR="00774ABC" w:rsidRPr="0031656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3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7502"/>
        <w:gridCol w:w="1845"/>
      </w:tblGrid>
      <w:tr w:rsidR="00316568" w:rsidTr="00B455E5">
        <w:trPr>
          <w:trHeight w:hRule="exact" w:val="276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6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lastRenderedPageBreak/>
              <w:t>№</w:t>
            </w:r>
          </w:p>
          <w:p w:rsidR="00316568" w:rsidRPr="007A002B" w:rsidRDefault="00316568" w:rsidP="00316568">
            <w:pPr>
              <w:pStyle w:val="5"/>
              <w:shd w:val="clear" w:color="auto" w:fill="auto"/>
              <w:spacing w:before="6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п/п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120" w:line="210" w:lineRule="exact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Основные показатели доступности для инвалидов предоставляемой</w:t>
            </w:r>
          </w:p>
          <w:p w:rsidR="00316568" w:rsidRPr="007A002B" w:rsidRDefault="00316568" w:rsidP="00316568">
            <w:pPr>
              <w:pStyle w:val="5"/>
              <w:shd w:val="clear" w:color="auto" w:fill="auto"/>
              <w:spacing w:before="120" w:after="0" w:line="210" w:lineRule="exact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услуги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A913CE" w:rsidP="00B455E5">
            <w:pPr>
              <w:pStyle w:val="5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Оценка состояния и имеющихся недо</w:t>
            </w:r>
            <w:r w:rsidR="00316568" w:rsidRPr="007A002B">
              <w:rPr>
                <w:rStyle w:val="105pt0pt"/>
                <w:sz w:val="24"/>
                <w:szCs w:val="24"/>
              </w:rPr>
              <w:t>статков в обеспечении условий доступн</w:t>
            </w:r>
            <w:r w:rsidRPr="007A002B">
              <w:rPr>
                <w:rStyle w:val="105pt0pt"/>
                <w:sz w:val="24"/>
                <w:szCs w:val="24"/>
              </w:rPr>
              <w:t>ости для инвалидов предоставляе</w:t>
            </w:r>
            <w:r w:rsidR="00316568" w:rsidRPr="007A002B">
              <w:rPr>
                <w:rStyle w:val="105pt0pt"/>
                <w:sz w:val="24"/>
                <w:szCs w:val="24"/>
              </w:rPr>
              <w:t>мой услуги</w:t>
            </w:r>
          </w:p>
        </w:tc>
      </w:tr>
      <w:tr w:rsidR="00316568" w:rsidTr="00B455E5">
        <w:trPr>
          <w:trHeight w:hRule="exact" w:val="93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74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Наличие при входе в объект вывески с назва</w:t>
            </w:r>
            <w:r w:rsidR="009F6515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нием организации, графи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ком работы организации, пла</w:t>
            </w:r>
            <w:r w:rsidR="009F6515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на здания, выполненных </w:t>
            </w:r>
            <w:proofErr w:type="spellStart"/>
            <w:r w:rsidR="009F6515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рельефно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точечным</w:t>
            </w:r>
            <w:proofErr w:type="spellEnd"/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 шрифтом Брайля и на контрастном фоне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16568" w:rsidTr="00B455E5">
        <w:trPr>
          <w:trHeight w:hRule="exact" w:val="154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2.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74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Обеспечение инвалидам помощи,</w:t>
            </w:r>
            <w:r w:rsidR="009F6515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 необходимой для получения в до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ступной для них форме информации о правилах предоставления услуги, в том числе об оформлении необхо</w:t>
            </w:r>
            <w:r w:rsidR="009F6515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димых для получения услуги доку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ментов, о совершении ими других необходимых для получения услуги действия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B210F5" w:rsidP="00B4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316568" w:rsidTr="00B455E5">
        <w:trPr>
          <w:trHeight w:hRule="exact" w:val="1153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3.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69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Проведение инструктирования или </w:t>
            </w:r>
            <w:r w:rsidR="00A913CE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обучения сотрудников, предостав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316568" w:rsidTr="00B455E5">
        <w:trPr>
          <w:trHeight w:hRule="exact" w:val="98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4.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69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Наличие работников организаций, на которых </w:t>
            </w:r>
            <w:proofErr w:type="spellStart"/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административно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softHyphen/>
              <w:t>распорядительным</w:t>
            </w:r>
            <w:proofErr w:type="spellEnd"/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 актом возложено оказание инвалидам помощи при предоставлении им услуг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Tr="00B455E5">
        <w:trPr>
          <w:trHeight w:hRule="exact" w:val="88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3CE" w:rsidRPr="007A002B" w:rsidRDefault="00A913CE" w:rsidP="00A913CE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5.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78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915B4A" w:rsidP="00B455E5">
            <w:pPr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913CE" w:rsidTr="00B455E5">
        <w:trPr>
          <w:trHeight w:hRule="exact" w:val="88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3CE" w:rsidRPr="007A002B" w:rsidRDefault="00A913CE" w:rsidP="00A913CE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6.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78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сурдопереводчика</w:t>
            </w:r>
            <w:proofErr w:type="spellEnd"/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, </w:t>
            </w:r>
            <w:proofErr w:type="spellStart"/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915B4A" w:rsidP="00B455E5">
            <w:pPr>
              <w:jc w:val="center"/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6568" w:rsidTr="00B455E5">
        <w:trPr>
          <w:trHeight w:hRule="exact" w:val="9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7.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64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16568" w:rsidTr="00B455E5">
        <w:trPr>
          <w:trHeight w:hRule="exact" w:val="1549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8.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74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</w:t>
            </w:r>
            <w:r w:rsidR="00B41E1F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кумента, подтверждающего ее спе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циальное обучение, выданного по форме и в порядке, утвержденном приказом Министерства труда и со</w:t>
            </w:r>
            <w:r w:rsidR="00B41E1F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циальной защиты Российской Феде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рации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915B4A" w:rsidP="00B4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316568" w:rsidTr="00B455E5">
        <w:trPr>
          <w:trHeight w:hRule="exact" w:val="86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78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Наличие в одном из помещений, пре</w:t>
            </w:r>
            <w:r w:rsidR="00A913CE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дназначенных для проведения мас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совых мероприятий, индукционных петель и з</w:t>
            </w:r>
            <w:r w:rsidR="00A913CE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вукоусиливающей аппа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ратуры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A913CE" w:rsidP="00B455E5">
            <w:pPr>
              <w:jc w:val="center"/>
              <w:rPr>
                <w:rFonts w:ascii="Times New Roman" w:hAnsi="Times New Roman" w:cs="Times New Roman"/>
              </w:rPr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316568" w:rsidTr="00B455E5">
        <w:trPr>
          <w:trHeight w:hRule="exact" w:val="81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568" w:rsidRPr="007A002B" w:rsidRDefault="00316568" w:rsidP="00316568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316568" w:rsidP="00B455E5">
            <w:pPr>
              <w:pStyle w:val="5"/>
              <w:shd w:val="clear" w:color="auto" w:fill="auto"/>
              <w:spacing w:before="0" w:after="0" w:line="264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Адаптация официального сайта орг</w:t>
            </w:r>
            <w:r w:rsidR="00A913CE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ана и организации, предоставляю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щих услуги в сфере образования, для</w:t>
            </w:r>
            <w:r w:rsidR="00A913CE"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 лиц с нарушением зрения (слабо</w:t>
            </w: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видящих)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6568" w:rsidRPr="007A002B" w:rsidRDefault="00915B4A" w:rsidP="00B45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обеспечивается</w:t>
            </w:r>
          </w:p>
        </w:tc>
      </w:tr>
      <w:tr w:rsidR="00A913CE" w:rsidTr="00B455E5">
        <w:trPr>
          <w:trHeight w:hRule="exact" w:val="27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3CE" w:rsidRPr="007A002B" w:rsidRDefault="00A913CE" w:rsidP="00A913CE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A913CE" w:rsidTr="00B455E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3CE" w:rsidRPr="007A002B" w:rsidRDefault="00A913CE" w:rsidP="00A913CE">
            <w:pPr>
              <w:pStyle w:val="5"/>
              <w:shd w:val="clear" w:color="auto" w:fill="auto"/>
              <w:spacing w:before="0" w:after="0" w:line="210" w:lineRule="exact"/>
              <w:ind w:left="240"/>
              <w:rPr>
                <w:sz w:val="24"/>
                <w:szCs w:val="24"/>
              </w:rPr>
            </w:pPr>
            <w:r w:rsidRPr="007A002B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pStyle w:val="5"/>
              <w:shd w:val="clear" w:color="auto" w:fill="auto"/>
              <w:spacing w:before="0" w:after="0" w:line="210" w:lineRule="exact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Иные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3CE" w:rsidRPr="007A002B" w:rsidRDefault="00A913CE" w:rsidP="00B455E5">
            <w:pPr>
              <w:jc w:val="center"/>
            </w:pPr>
            <w:r w:rsidRPr="007A002B">
              <w:rPr>
                <w:rFonts w:ascii="Times New Roman" w:hAnsi="Times New Roman" w:cs="Times New Roman"/>
              </w:rPr>
              <w:t>отсутствует</w:t>
            </w:r>
          </w:p>
        </w:tc>
      </w:tr>
    </w:tbl>
    <w:p w:rsidR="00316568" w:rsidRPr="00316568" w:rsidRDefault="00316568" w:rsidP="00543D9C">
      <w:pPr>
        <w:pStyle w:val="a8"/>
        <w:framePr w:w="9991" w:h="1041" w:hRule="exact" w:wrap="none" w:vAnchor="page" w:hAnchor="page" w:x="1021" w:y="346"/>
        <w:shd w:val="clear" w:color="auto" w:fill="auto"/>
        <w:tabs>
          <w:tab w:val="left" w:leader="underscore" w:pos="1796"/>
          <w:tab w:val="left" w:leader="underscore" w:pos="6303"/>
        </w:tabs>
      </w:pPr>
      <w:r>
        <w:t xml:space="preserve">4. </w:t>
      </w:r>
      <w:r w:rsidRPr="00316568">
        <w:rPr>
          <w:sz w:val="28"/>
          <w:szCs w:val="28"/>
        </w:rPr>
        <w:t xml:space="preserve">Оценка состояния и имеющихся недостатков в обеспечении условий доступности для инвалидов </w:t>
      </w:r>
      <w:r w:rsidRPr="00316568">
        <w:rPr>
          <w:rStyle w:val="a9"/>
          <w:b/>
          <w:bCs/>
          <w:sz w:val="28"/>
          <w:szCs w:val="28"/>
          <w:u w:val="none"/>
        </w:rPr>
        <w:t>предоставляемых услуг</w:t>
      </w:r>
    </w:p>
    <w:p w:rsidR="00774ABC" w:rsidRDefault="00774ABC">
      <w:pPr>
        <w:rPr>
          <w:sz w:val="2"/>
          <w:szCs w:val="2"/>
        </w:rPr>
        <w:sectPr w:rsidR="00774ABC" w:rsidSect="00734AAD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4ABC" w:rsidRDefault="00774ABC">
      <w:pPr>
        <w:rPr>
          <w:sz w:val="2"/>
          <w:szCs w:val="2"/>
        </w:rPr>
      </w:pPr>
    </w:p>
    <w:p w:rsidR="00D16179" w:rsidRDefault="00D16179" w:rsidP="00D16179">
      <w:pPr>
        <w:pStyle w:val="20"/>
        <w:framePr w:w="9886" w:h="8257" w:hRule="exact" w:wrap="none" w:vAnchor="page" w:hAnchor="page" w:x="1057" w:y="1129"/>
        <w:numPr>
          <w:ilvl w:val="0"/>
          <w:numId w:val="3"/>
        </w:numPr>
        <w:shd w:val="clear" w:color="auto" w:fill="auto"/>
        <w:tabs>
          <w:tab w:val="left" w:pos="445"/>
        </w:tabs>
        <w:spacing w:after="10" w:line="240" w:lineRule="exact"/>
        <w:ind w:left="80"/>
        <w:rPr>
          <w:sz w:val="28"/>
          <w:szCs w:val="28"/>
        </w:rPr>
      </w:pPr>
      <w:r w:rsidRPr="009F6515">
        <w:rPr>
          <w:sz w:val="28"/>
          <w:szCs w:val="28"/>
        </w:rPr>
        <w:t>План по повышению доступности объекта и услуг</w:t>
      </w:r>
    </w:p>
    <w:p w:rsidR="00D16179" w:rsidRDefault="00D16179" w:rsidP="00D16179">
      <w:pPr>
        <w:pStyle w:val="20"/>
        <w:framePr w:w="9886" w:h="8257" w:hRule="exact" w:wrap="none" w:vAnchor="page" w:hAnchor="page" w:x="1057" w:y="1129"/>
        <w:shd w:val="clear" w:color="auto" w:fill="auto"/>
        <w:tabs>
          <w:tab w:val="left" w:pos="445"/>
        </w:tabs>
        <w:spacing w:after="10" w:line="240" w:lineRule="exact"/>
        <w:rPr>
          <w:sz w:val="28"/>
          <w:szCs w:val="28"/>
        </w:rPr>
      </w:pPr>
    </w:p>
    <w:tbl>
      <w:tblPr>
        <w:tblStyle w:val="ad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7141"/>
        <w:gridCol w:w="1789"/>
      </w:tblGrid>
      <w:tr w:rsidR="00D16179" w:rsidRPr="00B41E1F" w:rsidTr="007A002B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179" w:rsidRPr="00B41E1F" w:rsidRDefault="00D16179" w:rsidP="007A002B">
            <w:pPr>
              <w:framePr w:w="9886" w:h="8257" w:hRule="exact" w:wrap="none" w:vAnchor="page" w:hAnchor="page" w:x="1057" w:y="1129"/>
              <w:jc w:val="center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B41E1F">
              <w:rPr>
                <w:rStyle w:val="105pt0pt2"/>
                <w:rFonts w:eastAsia="Courier New"/>
                <w:spacing w:val="5"/>
                <w:sz w:val="24"/>
                <w:szCs w:val="24"/>
              </w:rPr>
              <w:t>№</w:t>
            </w:r>
          </w:p>
          <w:p w:rsidR="00D16179" w:rsidRPr="00B41E1F" w:rsidRDefault="00D16179" w:rsidP="007A002B">
            <w:pPr>
              <w:framePr w:w="9886" w:h="8257" w:hRule="exact" w:wrap="none" w:vAnchor="page" w:hAnchor="page" w:x="1057" w:y="1129"/>
              <w:jc w:val="center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B41E1F">
              <w:rPr>
                <w:rStyle w:val="105pt0pt2"/>
                <w:rFonts w:eastAsia="Courier New"/>
                <w:spacing w:val="5"/>
                <w:sz w:val="24"/>
                <w:szCs w:val="24"/>
              </w:rPr>
              <w:t>п/п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6179" w:rsidRPr="00B41E1F" w:rsidRDefault="00D16179" w:rsidP="00D16179">
            <w:pPr>
              <w:framePr w:w="9886" w:h="8257" w:hRule="exact" w:wrap="none" w:vAnchor="page" w:hAnchor="page" w:x="1057" w:y="1129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B41E1F">
              <w:rPr>
                <w:rStyle w:val="105pt0pt2"/>
                <w:rFonts w:eastAsia="Courier New"/>
                <w:spacing w:val="5"/>
                <w:sz w:val="24"/>
                <w:szCs w:val="24"/>
              </w:rPr>
              <w:t>Наименование мероприятий по созданию условий доступности для инвалидов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6179" w:rsidRPr="00B41E1F" w:rsidRDefault="00D16179" w:rsidP="00D16179">
            <w:pPr>
              <w:framePr w:w="9886" w:h="8257" w:hRule="exact" w:wrap="none" w:vAnchor="page" w:hAnchor="page" w:x="1057" w:y="1129"/>
              <w:jc w:val="center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B41E1F">
              <w:rPr>
                <w:rStyle w:val="105pt0pt2"/>
                <w:rFonts w:eastAsia="Courier New"/>
                <w:spacing w:val="5"/>
                <w:sz w:val="24"/>
                <w:szCs w:val="24"/>
              </w:rPr>
              <w:t>Сроки реализации</w:t>
            </w:r>
          </w:p>
        </w:tc>
      </w:tr>
      <w:tr w:rsidR="00D16179" w:rsidRPr="00B41E1F" w:rsidTr="007A002B">
        <w:tc>
          <w:tcPr>
            <w:tcW w:w="709" w:type="dxa"/>
            <w:vAlign w:val="center"/>
          </w:tcPr>
          <w:p w:rsidR="00D16179" w:rsidRPr="00B41E1F" w:rsidRDefault="00D16179" w:rsidP="007A002B">
            <w:pPr>
              <w:framePr w:w="9886" w:h="8257" w:hRule="exact" w:wrap="none" w:vAnchor="page" w:hAnchor="page" w:x="1057" w:y="1129"/>
              <w:jc w:val="center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 w:rsidRPr="00B41E1F">
              <w:rPr>
                <w:rStyle w:val="105pt0pt2"/>
                <w:rFonts w:eastAsia="Courier New"/>
                <w:spacing w:val="5"/>
                <w:sz w:val="24"/>
                <w:szCs w:val="24"/>
              </w:rPr>
              <w:t>1</w:t>
            </w:r>
            <w:r w:rsidR="007A002B">
              <w:rPr>
                <w:rStyle w:val="105pt0pt2"/>
                <w:rFonts w:eastAsia="Courier New"/>
                <w:spacing w:val="5"/>
                <w:sz w:val="24"/>
                <w:szCs w:val="24"/>
              </w:rPr>
              <w:t>.</w:t>
            </w:r>
          </w:p>
        </w:tc>
        <w:tc>
          <w:tcPr>
            <w:tcW w:w="7141" w:type="dxa"/>
            <w:vAlign w:val="center"/>
          </w:tcPr>
          <w:p w:rsidR="00524646" w:rsidRDefault="00524646" w:rsidP="00D16179">
            <w:pPr>
              <w:framePr w:w="9886" w:h="8257" w:hRule="exact" w:wrap="none" w:vAnchor="page" w:hAnchor="page" w:x="1057" w:y="1129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</w:p>
          <w:p w:rsidR="00D16179" w:rsidRDefault="00524646" w:rsidP="00D16179">
            <w:pPr>
              <w:framePr w:w="9886" w:h="8257" w:hRule="exact" w:wrap="none" w:vAnchor="page" w:hAnchor="page" w:x="1057" w:y="1129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>
              <w:rPr>
                <w:rStyle w:val="105pt0pt2"/>
                <w:rFonts w:eastAsia="Courier New"/>
                <w:spacing w:val="5"/>
                <w:sz w:val="24"/>
                <w:szCs w:val="24"/>
              </w:rPr>
              <w:t>Специальное и инклюзивное образование в детском саду</w:t>
            </w:r>
          </w:p>
          <w:p w:rsidR="00524646" w:rsidRPr="00B41E1F" w:rsidRDefault="00524646" w:rsidP="00D16179">
            <w:pPr>
              <w:framePr w:w="9886" w:h="8257" w:hRule="exact" w:wrap="none" w:vAnchor="page" w:hAnchor="page" w:x="1057" w:y="1129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D16179" w:rsidRPr="00B41E1F" w:rsidRDefault="00524646" w:rsidP="00D16179">
            <w:pPr>
              <w:framePr w:w="9886" w:h="8257" w:hRule="exact" w:wrap="none" w:vAnchor="page" w:hAnchor="page" w:x="1057" w:y="1129"/>
              <w:jc w:val="center"/>
              <w:rPr>
                <w:rStyle w:val="105pt0pt2"/>
                <w:rFonts w:eastAsia="Courier New"/>
                <w:spacing w:val="5"/>
                <w:sz w:val="24"/>
                <w:szCs w:val="24"/>
              </w:rPr>
            </w:pPr>
            <w:r>
              <w:rPr>
                <w:rStyle w:val="105pt0pt2"/>
                <w:rFonts w:eastAsia="Courier New"/>
                <w:spacing w:val="5"/>
                <w:sz w:val="24"/>
                <w:szCs w:val="24"/>
              </w:rPr>
              <w:t>2025</w:t>
            </w:r>
            <w:r w:rsidR="00D16179" w:rsidRPr="00B41E1F">
              <w:rPr>
                <w:rStyle w:val="105pt0pt2"/>
                <w:rFonts w:eastAsia="Courier New"/>
                <w:spacing w:val="5"/>
                <w:sz w:val="24"/>
                <w:szCs w:val="24"/>
              </w:rPr>
              <w:t xml:space="preserve"> год</w:t>
            </w:r>
          </w:p>
        </w:tc>
      </w:tr>
    </w:tbl>
    <w:p w:rsidR="00D16179" w:rsidRPr="00B41E1F" w:rsidRDefault="00D16179" w:rsidP="00D16179">
      <w:pPr>
        <w:framePr w:w="9886" w:h="8257" w:hRule="exact" w:wrap="none" w:vAnchor="page" w:hAnchor="page" w:x="1057" w:y="1129"/>
        <w:rPr>
          <w:rStyle w:val="105pt0pt2"/>
          <w:rFonts w:eastAsia="Courier New"/>
          <w:spacing w:val="5"/>
          <w:sz w:val="24"/>
          <w:szCs w:val="24"/>
        </w:rPr>
      </w:pPr>
    </w:p>
    <w:p w:rsidR="00774ABC" w:rsidRDefault="00774ABC">
      <w:pPr>
        <w:rPr>
          <w:sz w:val="2"/>
          <w:szCs w:val="2"/>
        </w:rPr>
      </w:pPr>
    </w:p>
    <w:sectPr w:rsidR="00774AB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CD1" w:rsidRDefault="00847CD1">
      <w:r>
        <w:separator/>
      </w:r>
    </w:p>
  </w:endnote>
  <w:endnote w:type="continuationSeparator" w:id="0">
    <w:p w:rsidR="00847CD1" w:rsidRDefault="0084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CD1" w:rsidRDefault="00847CD1"/>
  </w:footnote>
  <w:footnote w:type="continuationSeparator" w:id="0">
    <w:p w:rsidR="00847CD1" w:rsidRDefault="00847C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94D"/>
    <w:multiLevelType w:val="multilevel"/>
    <w:tmpl w:val="4C862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06673"/>
    <w:multiLevelType w:val="multilevel"/>
    <w:tmpl w:val="8D964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E7D3E"/>
    <w:multiLevelType w:val="multilevel"/>
    <w:tmpl w:val="FEDCF7C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9B5560"/>
    <w:multiLevelType w:val="multilevel"/>
    <w:tmpl w:val="0898E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9E1E92"/>
    <w:multiLevelType w:val="multilevel"/>
    <w:tmpl w:val="14820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BC"/>
    <w:rsid w:val="00007835"/>
    <w:rsid w:val="00034FD3"/>
    <w:rsid w:val="00255CA4"/>
    <w:rsid w:val="002A147C"/>
    <w:rsid w:val="00303897"/>
    <w:rsid w:val="0030618F"/>
    <w:rsid w:val="00316568"/>
    <w:rsid w:val="00344805"/>
    <w:rsid w:val="00362FB0"/>
    <w:rsid w:val="003B1213"/>
    <w:rsid w:val="0041301E"/>
    <w:rsid w:val="004A1980"/>
    <w:rsid w:val="004A551C"/>
    <w:rsid w:val="004A641F"/>
    <w:rsid w:val="00524646"/>
    <w:rsid w:val="00543D9C"/>
    <w:rsid w:val="00582DEF"/>
    <w:rsid w:val="005B6439"/>
    <w:rsid w:val="006252AD"/>
    <w:rsid w:val="00632CB3"/>
    <w:rsid w:val="00672536"/>
    <w:rsid w:val="0068101A"/>
    <w:rsid w:val="0069079D"/>
    <w:rsid w:val="006A118B"/>
    <w:rsid w:val="006C45C9"/>
    <w:rsid w:val="0072459E"/>
    <w:rsid w:val="00734AAD"/>
    <w:rsid w:val="007550E5"/>
    <w:rsid w:val="00774ABC"/>
    <w:rsid w:val="007A002B"/>
    <w:rsid w:val="007E1BE9"/>
    <w:rsid w:val="00847CD1"/>
    <w:rsid w:val="00915B4A"/>
    <w:rsid w:val="009976DA"/>
    <w:rsid w:val="009F6515"/>
    <w:rsid w:val="00A913CE"/>
    <w:rsid w:val="00AD69DB"/>
    <w:rsid w:val="00B151DD"/>
    <w:rsid w:val="00B210F5"/>
    <w:rsid w:val="00B41E1F"/>
    <w:rsid w:val="00B455E5"/>
    <w:rsid w:val="00B56EA9"/>
    <w:rsid w:val="00CF131B"/>
    <w:rsid w:val="00D16179"/>
    <w:rsid w:val="00E633F1"/>
    <w:rsid w:val="00F404A5"/>
    <w:rsid w:val="00F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EABD2-D82C-4294-B69F-5518B31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a4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single"/>
      <w:lang w:val="ru-RU"/>
    </w:rPr>
  </w:style>
  <w:style w:type="character" w:customStyle="1" w:styleId="12pt0pt">
    <w:name w:val="Основной текст + 12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42">
    <w:name w:val="Заголовок №4 (2)_"/>
    <w:basedOn w:val="a0"/>
    <w:link w:val="4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42TimesNewRoman14pt0pt">
    <w:name w:val="Заголовок №4 (2) + Times New Roman;14 pt;Интервал 0 pt"/>
    <w:basedOn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5">
    <w:name w:val="Оглавлени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3"/>
      <w:szCs w:val="23"/>
      <w:u w:val="non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55pt0pt">
    <w:name w:val="Основной текст + 5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1"/>
      <w:szCs w:val="11"/>
      <w:u w:val="none"/>
      <w:lang w:val="ru-RU"/>
    </w:rPr>
  </w:style>
  <w:style w:type="character" w:customStyle="1" w:styleId="12pt0pt0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/>
    </w:rPr>
  </w:style>
  <w:style w:type="character" w:customStyle="1" w:styleId="41">
    <w:name w:val="Основной текст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42pt">
    <w:name w:val="Основной текст (4) + Интервал 2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4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11"/>
      <w:sz w:val="34"/>
      <w:szCs w:val="34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w w:val="60"/>
      <w:sz w:val="18"/>
      <w:szCs w:val="18"/>
      <w:u w:val="none"/>
    </w:rPr>
  </w:style>
  <w:style w:type="character" w:customStyle="1" w:styleId="5MicrosoftSansSerif11pt0pt100">
    <w:name w:val="Основной текст (5) + Microsoft Sans Serif;11 pt;Курсив;Интервал 0 pt;Масштаб 100%"/>
    <w:basedOn w:val="5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614pt0pt">
    <w:name w:val="Основной текст (6) + 14 pt;Курсив;Интервал 0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8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3"/>
      <w:szCs w:val="13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105pt0pt1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9"/>
      <w:szCs w:val="9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9"/>
      <w:szCs w:val="9"/>
      <w:u w:val="none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24">
    <w:name w:val="Колонтитул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7"/>
      <w:sz w:val="19"/>
      <w:szCs w:val="19"/>
      <w:u w:val="none"/>
    </w:rPr>
  </w:style>
  <w:style w:type="character" w:customStyle="1" w:styleId="105pt0pt2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23"/>
      <w:szCs w:val="23"/>
      <w:u w:val="none"/>
      <w:lang w:val="ru-RU"/>
    </w:rPr>
  </w:style>
  <w:style w:type="character" w:customStyle="1" w:styleId="4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34">
    <w:name w:val="Колонтитул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45">
    <w:name w:val="Колонтитул (4)_"/>
    <w:basedOn w:val="a0"/>
    <w:link w:val="4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7"/>
      <w:sz w:val="18"/>
      <w:szCs w:val="1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9115pt0pt">
    <w:name w:val="Основной текст (9) + 11;5 pt;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  <w:style w:type="character" w:customStyle="1" w:styleId="90pt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9TrebuchetMS10pt0pt">
    <w:name w:val="Основной текст (9) + Trebuchet MS;10 pt;Интервал 0 pt"/>
    <w:basedOn w:val="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9115pt0pt0">
    <w:name w:val="Основной текст (9) + 11;5 pt;Курсив;Интервал 0 pt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6"/>
      <w:w w:val="100"/>
      <w:position w:val="0"/>
      <w:sz w:val="23"/>
      <w:szCs w:val="23"/>
      <w:u w:val="none"/>
      <w:lang w:val="ru-RU"/>
    </w:rPr>
  </w:style>
  <w:style w:type="character" w:customStyle="1" w:styleId="90pt0">
    <w:name w:val="Основной текст (9) + Интервал 0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12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after="660" w:line="0" w:lineRule="atLeast"/>
      <w:jc w:val="center"/>
      <w:outlineLvl w:val="1"/>
    </w:pPr>
    <w:rPr>
      <w:rFonts w:ascii="Times New Roman" w:eastAsia="Times New Roman" w:hAnsi="Times New Roman" w:cs="Times New Roman"/>
      <w:spacing w:val="13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line="317" w:lineRule="exact"/>
      <w:jc w:val="both"/>
      <w:outlineLvl w:val="3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after="720" w:line="0" w:lineRule="atLeast"/>
      <w:outlineLvl w:val="3"/>
    </w:pPr>
    <w:rPr>
      <w:rFonts w:ascii="Trebuchet MS" w:eastAsia="Trebuchet MS" w:hAnsi="Trebuchet MS" w:cs="Trebuchet MS"/>
      <w:spacing w:val="7"/>
      <w:sz w:val="25"/>
      <w:szCs w:val="25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pacing w:val="7"/>
      <w:sz w:val="23"/>
      <w:szCs w:val="23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43">
    <w:name w:val="Основной текст (4)"/>
    <w:basedOn w:val="a"/>
    <w:link w:val="41"/>
    <w:pPr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outlineLvl w:val="0"/>
    </w:pPr>
    <w:rPr>
      <w:rFonts w:ascii="MS Mincho" w:eastAsia="MS Mincho" w:hAnsi="MS Mincho" w:cs="MS Mincho"/>
      <w:spacing w:val="11"/>
      <w:sz w:val="34"/>
      <w:szCs w:val="34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461" w:lineRule="exact"/>
      <w:outlineLvl w:val="2"/>
    </w:pPr>
    <w:rPr>
      <w:rFonts w:ascii="Times New Roman" w:eastAsia="Times New Roman" w:hAnsi="Times New Roman" w:cs="Times New Roman"/>
      <w:spacing w:val="13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pacing w:val="7"/>
      <w:w w:val="6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418" w:lineRule="exact"/>
      <w:ind w:hanging="240"/>
    </w:pPr>
    <w:rPr>
      <w:rFonts w:ascii="Times New Roman" w:eastAsia="Times New Roman" w:hAnsi="Times New Roman" w:cs="Times New Roman"/>
      <w:spacing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100" w:line="0" w:lineRule="atLeast"/>
    </w:pPr>
    <w:rPr>
      <w:rFonts w:ascii="Times New Roman" w:eastAsia="Times New Roman" w:hAnsi="Times New Roman" w:cs="Times New Roman"/>
      <w:spacing w:val="2"/>
      <w:sz w:val="13"/>
      <w:szCs w:val="1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i/>
      <w:iCs/>
      <w:w w:val="150"/>
      <w:sz w:val="9"/>
      <w:szCs w:val="9"/>
    </w:rPr>
  </w:style>
  <w:style w:type="paragraph" w:customStyle="1" w:styleId="ab">
    <w:name w:val="Колонтитул"/>
    <w:basedOn w:val="a"/>
    <w:link w:val="a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25">
    <w:name w:val="Колонтитул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7"/>
      <w:sz w:val="19"/>
      <w:szCs w:val="19"/>
    </w:rPr>
  </w:style>
  <w:style w:type="paragraph" w:customStyle="1" w:styleId="35">
    <w:name w:val="Колонтитул (3)"/>
    <w:basedOn w:val="a"/>
    <w:link w:val="3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-1"/>
      <w:sz w:val="14"/>
      <w:szCs w:val="14"/>
    </w:rPr>
  </w:style>
  <w:style w:type="paragraph" w:customStyle="1" w:styleId="46">
    <w:name w:val="Колонтитул (4)"/>
    <w:basedOn w:val="a"/>
    <w:link w:val="45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pacing w:val="-7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46" w:lineRule="exact"/>
      <w:ind w:firstLine="68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styleId="ac">
    <w:name w:val="List Paragraph"/>
    <w:basedOn w:val="a"/>
    <w:uiPriority w:val="34"/>
    <w:qFormat/>
    <w:rsid w:val="0030618F"/>
    <w:pPr>
      <w:ind w:left="720"/>
      <w:contextualSpacing/>
    </w:pPr>
  </w:style>
  <w:style w:type="table" w:styleId="ad">
    <w:name w:val="Table Grid"/>
    <w:basedOn w:val="a1"/>
    <w:uiPriority w:val="39"/>
    <w:rsid w:val="009F6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078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7835"/>
    <w:rPr>
      <w:rFonts w:ascii="Segoe UI" w:hAnsi="Segoe UI" w:cs="Segoe U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734AA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34AAD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34AA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34A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F9AF-3E00-4C26-8909-C7035F6C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Амплеева Н.И.</dc:creator>
  <cp:lastModifiedBy>Пользователь Windows</cp:lastModifiedBy>
  <cp:revision>11</cp:revision>
  <cp:lastPrinted>2022-05-24T00:21:00Z</cp:lastPrinted>
  <dcterms:created xsi:type="dcterms:W3CDTF">2022-05-12T01:33:00Z</dcterms:created>
  <dcterms:modified xsi:type="dcterms:W3CDTF">2022-05-24T00:58:00Z</dcterms:modified>
</cp:coreProperties>
</file>